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555C7">
      <w:pPr>
        <w:spacing w:before="156" w:line="540" w:lineRule="exact"/>
        <w:jc w:val="both"/>
        <w:rPr>
          <w:rFonts w:hint="eastAsia" w:ascii="仿宋" w:hAnsi="仿宋" w:eastAsia="仿宋" w:cs="仿宋"/>
          <w:spacing w:val="1"/>
          <w:sz w:val="33"/>
          <w:szCs w:val="33"/>
        </w:rPr>
      </w:pPr>
      <w:r>
        <w:rPr>
          <w:rFonts w:hint="eastAsia" w:ascii="仿宋" w:hAnsi="仿宋" w:eastAsia="仿宋" w:cs="仿宋"/>
          <w:spacing w:val="1"/>
          <w:sz w:val="33"/>
          <w:szCs w:val="33"/>
        </w:rPr>
        <w:t>附件1</w:t>
      </w:r>
    </w:p>
    <w:p w14:paraId="65E89419">
      <w:pPr>
        <w:spacing w:line="54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</w:rPr>
        <w:t>报价单</w:t>
      </w:r>
    </w:p>
    <w:bookmarkEnd w:id="0"/>
    <w:p w14:paraId="268676FF">
      <w:pPr>
        <w:pStyle w:val="2"/>
        <w:adjustRightInd/>
        <w:spacing w:line="540" w:lineRule="exact"/>
        <w:jc w:val="both"/>
        <w:rPr>
          <w:snapToGrid/>
          <w:lang w:eastAsia="zh-CN"/>
        </w:rPr>
      </w:pPr>
    </w:p>
    <w:p w14:paraId="0F8FEE67">
      <w:pPr>
        <w:spacing w:before="105" w:line="540" w:lineRule="exact"/>
        <w:jc w:val="both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项目名称：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菏泽市曹县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2026</w:t>
      </w:r>
      <w:r>
        <w:rPr>
          <w:rFonts w:ascii="仿宋" w:hAnsi="仿宋" w:eastAsia="仿宋" w:cs="仿宋"/>
          <w:spacing w:val="-1"/>
          <w:sz w:val="32"/>
          <w:szCs w:val="32"/>
        </w:rPr>
        <w:t>年科学施肥增效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项目</w:t>
      </w:r>
      <w:r>
        <w:rPr>
          <w:rFonts w:ascii="仿宋" w:hAnsi="仿宋" w:eastAsia="仿宋" w:cs="仿宋"/>
          <w:spacing w:val="-1"/>
          <w:sz w:val="32"/>
          <w:szCs w:val="32"/>
        </w:rPr>
        <w:t>农户施肥监测调查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服务</w:t>
      </w:r>
    </w:p>
    <w:p w14:paraId="1FB9B020">
      <w:pPr>
        <w:spacing w:before="105" w:line="540" w:lineRule="exact"/>
        <w:jc w:val="both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报价单位</w:t>
      </w:r>
      <w:r>
        <w:rPr>
          <w:rFonts w:ascii="仿宋" w:hAnsi="仿宋" w:eastAsia="仿宋" w:cs="仿宋"/>
          <w:spacing w:val="-1"/>
          <w:sz w:val="32"/>
          <w:szCs w:val="32"/>
        </w:rPr>
        <w:t xml:space="preserve">名称(公章):  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                 </w:t>
      </w:r>
      <w:r>
        <w:rPr>
          <w:rFonts w:ascii="仿宋" w:hAnsi="仿宋" w:eastAsia="仿宋" w:cs="仿宋"/>
          <w:spacing w:val="-1"/>
          <w:sz w:val="32"/>
          <w:szCs w:val="32"/>
        </w:rPr>
        <w:t xml:space="preserve">       </w:t>
      </w:r>
    </w:p>
    <w:p w14:paraId="31A672C6">
      <w:pPr>
        <w:spacing w:before="105" w:line="540" w:lineRule="exact"/>
        <w:jc w:val="both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法定代表人或授权代理人签字：</w:t>
      </w:r>
    </w:p>
    <w:tbl>
      <w:tblPr>
        <w:tblStyle w:val="5"/>
        <w:tblW w:w="9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1"/>
        <w:gridCol w:w="1192"/>
        <w:gridCol w:w="4807"/>
      </w:tblGrid>
      <w:tr w14:paraId="41431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3401" w:type="dxa"/>
            <w:vAlign w:val="center"/>
          </w:tcPr>
          <w:p w14:paraId="598DE3C7">
            <w:pPr>
              <w:spacing w:before="105" w:after="0" w:line="540" w:lineRule="exact"/>
              <w:jc w:val="center"/>
              <w:rPr>
                <w:rFonts w:hint="eastAsia" w:ascii="仿宋" w:hAnsi="仿宋" w:eastAsia="仿宋" w:cs="仿宋"/>
                <w:spacing w:val="-1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仿宋" w:hAnsi="仿宋" w:eastAsia="仿宋" w:cs="仿宋"/>
                <w:spacing w:val="-1"/>
                <w:kern w:val="0"/>
                <w:sz w:val="32"/>
                <w:szCs w:val="32"/>
                <w14:ligatures w14:val="none"/>
              </w:rPr>
              <w:t>报价单位</w:t>
            </w:r>
            <w:r>
              <w:rPr>
                <w:rFonts w:ascii="仿宋" w:hAnsi="仿宋" w:eastAsia="仿宋" w:cs="仿宋"/>
                <w:spacing w:val="-1"/>
                <w:kern w:val="0"/>
                <w:sz w:val="32"/>
                <w:szCs w:val="32"/>
                <w:lang w:eastAsia="en-US"/>
                <w14:ligatures w14:val="none"/>
              </w:rPr>
              <w:t>全称</w:t>
            </w:r>
          </w:p>
        </w:tc>
        <w:tc>
          <w:tcPr>
            <w:tcW w:w="5999" w:type="dxa"/>
            <w:gridSpan w:val="2"/>
            <w:vAlign w:val="center"/>
          </w:tcPr>
          <w:p w14:paraId="33683EEE">
            <w:pPr>
              <w:spacing w:after="0" w:line="540" w:lineRule="exact"/>
              <w:jc w:val="center"/>
              <w:rPr>
                <w:rFonts w:hint="eastAsia"/>
                <w:kern w:val="0"/>
                <w:sz w:val="20"/>
                <w:szCs w:val="20"/>
                <w14:ligatures w14:val="none"/>
              </w:rPr>
            </w:pPr>
          </w:p>
        </w:tc>
      </w:tr>
      <w:tr w14:paraId="794EE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3401" w:type="dxa"/>
            <w:vMerge w:val="restart"/>
            <w:tcBorders>
              <w:right w:val="single" w:color="auto" w:sz="4" w:space="0"/>
            </w:tcBorders>
            <w:vAlign w:val="center"/>
          </w:tcPr>
          <w:p w14:paraId="4D4A1372">
            <w:pPr>
              <w:pStyle w:val="6"/>
              <w:adjustRightInd/>
              <w:spacing w:before="169"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  <w:t>报</w:t>
            </w: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价</w:t>
            </w:r>
            <w:r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  <w:t>金额</w:t>
            </w:r>
          </w:p>
          <w:p w14:paraId="12768D16">
            <w:pPr>
              <w:pStyle w:val="6"/>
              <w:adjustRightInd/>
              <w:spacing w:before="187"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(人民币/元)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9C78DE">
            <w:pPr>
              <w:pStyle w:val="6"/>
              <w:adjustRightInd/>
              <w:spacing w:line="540" w:lineRule="exact"/>
              <w:ind w:left="114"/>
              <w:jc w:val="center"/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小写：</w:t>
            </w:r>
          </w:p>
        </w:tc>
        <w:tc>
          <w:tcPr>
            <w:tcW w:w="4807" w:type="dxa"/>
            <w:tcBorders>
              <w:left w:val="single" w:color="auto" w:sz="4" w:space="0"/>
            </w:tcBorders>
            <w:vAlign w:val="center"/>
          </w:tcPr>
          <w:p w14:paraId="3DE2FA9E">
            <w:pPr>
              <w:pStyle w:val="6"/>
              <w:adjustRightInd/>
              <w:spacing w:before="182" w:line="540" w:lineRule="exact"/>
              <w:ind w:left="550"/>
              <w:jc w:val="center"/>
              <w:rPr>
                <w:rFonts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  <w:t>(小数点后保留两位小数)</w:t>
            </w:r>
          </w:p>
        </w:tc>
      </w:tr>
      <w:tr w14:paraId="7F0A2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3401" w:type="dxa"/>
            <w:vMerge w:val="continue"/>
            <w:tcBorders>
              <w:right w:val="single" w:color="auto" w:sz="4" w:space="0"/>
            </w:tcBorders>
            <w:vAlign w:val="center"/>
          </w:tcPr>
          <w:p w14:paraId="0746B67F">
            <w:pPr>
              <w:pStyle w:val="6"/>
              <w:adjustRightInd/>
              <w:spacing w:before="187"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</w:rPr>
            </w:pPr>
          </w:p>
        </w:tc>
        <w:tc>
          <w:tcPr>
            <w:tcW w:w="11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069C5">
            <w:pPr>
              <w:pStyle w:val="6"/>
              <w:adjustRightInd/>
              <w:spacing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大写：</w:t>
            </w:r>
          </w:p>
        </w:tc>
        <w:tc>
          <w:tcPr>
            <w:tcW w:w="4807" w:type="dxa"/>
            <w:tcBorders>
              <w:left w:val="single" w:color="auto" w:sz="4" w:space="0"/>
            </w:tcBorders>
            <w:vAlign w:val="center"/>
          </w:tcPr>
          <w:p w14:paraId="05468FE0">
            <w:pPr>
              <w:pStyle w:val="6"/>
              <w:adjustRightInd/>
              <w:spacing w:before="182" w:line="540" w:lineRule="exact"/>
              <w:ind w:left="550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  <w:lang w:eastAsia="zh-CN"/>
              </w:rPr>
            </w:pPr>
          </w:p>
        </w:tc>
      </w:tr>
      <w:tr w14:paraId="113BB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3401" w:type="dxa"/>
            <w:vAlign w:val="center"/>
          </w:tcPr>
          <w:p w14:paraId="43A093CD">
            <w:pPr>
              <w:pStyle w:val="6"/>
              <w:adjustRightInd/>
              <w:spacing w:before="217"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服务期限</w:t>
            </w:r>
          </w:p>
        </w:tc>
        <w:tc>
          <w:tcPr>
            <w:tcW w:w="5999" w:type="dxa"/>
            <w:gridSpan w:val="2"/>
            <w:vAlign w:val="center"/>
          </w:tcPr>
          <w:p w14:paraId="4552B6CD">
            <w:pPr>
              <w:spacing w:after="0" w:line="540" w:lineRule="exact"/>
              <w:jc w:val="center"/>
              <w:rPr>
                <w:rFonts w:hint="eastAsia" w:eastAsia="宋体"/>
                <w:kern w:val="0"/>
                <w:sz w:val="20"/>
                <w:szCs w:val="20"/>
                <w14:ligatures w14:val="none"/>
              </w:rPr>
            </w:pPr>
          </w:p>
        </w:tc>
      </w:tr>
      <w:tr w14:paraId="1FAD9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3401" w:type="dxa"/>
            <w:vAlign w:val="center"/>
          </w:tcPr>
          <w:p w14:paraId="3B520571">
            <w:pPr>
              <w:pStyle w:val="6"/>
              <w:adjustRightInd/>
              <w:spacing w:before="258" w:line="540" w:lineRule="exact"/>
              <w:jc w:val="center"/>
              <w:rPr>
                <w:rFonts w:hint="eastAsia" w:ascii="仿宋" w:hAnsi="仿宋" w:eastAsia="仿宋" w:cs="仿宋"/>
                <w:snapToGrid/>
                <w:spacing w:val="-1"/>
                <w:sz w:val="32"/>
                <w:szCs w:val="32"/>
              </w:rPr>
            </w:pPr>
            <w:r>
              <w:rPr>
                <w:rFonts w:ascii="仿宋" w:hAnsi="仿宋" w:eastAsia="仿宋" w:cs="仿宋"/>
                <w:snapToGrid/>
                <w:spacing w:val="-1"/>
                <w:sz w:val="32"/>
                <w:szCs w:val="32"/>
              </w:rPr>
              <w:t>服务承诺</w:t>
            </w:r>
          </w:p>
        </w:tc>
        <w:tc>
          <w:tcPr>
            <w:tcW w:w="5999" w:type="dxa"/>
            <w:gridSpan w:val="2"/>
            <w:vAlign w:val="center"/>
          </w:tcPr>
          <w:p w14:paraId="3E06A325">
            <w:pPr>
              <w:spacing w:after="0" w:line="540" w:lineRule="exact"/>
              <w:jc w:val="center"/>
              <w:rPr>
                <w:rFonts w:hint="eastAsia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B0238F">
      <w:pPr>
        <w:pStyle w:val="2"/>
        <w:adjustRightInd/>
        <w:spacing w:line="540" w:lineRule="exact"/>
        <w:jc w:val="both"/>
        <w:rPr>
          <w:snapToGrid/>
        </w:rPr>
      </w:pPr>
    </w:p>
    <w:p w14:paraId="1A510FCD">
      <w:pPr>
        <w:spacing w:before="79" w:line="540" w:lineRule="exact"/>
        <w:ind w:left="6125"/>
        <w:jc w:val="both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ascii="仿宋" w:hAnsi="仿宋" w:eastAsia="仿宋" w:cs="仿宋"/>
          <w:color w:val="000000"/>
          <w:spacing w:val="-1"/>
          <w:kern w:val="0"/>
          <w:sz w:val="32"/>
          <w:szCs w:val="32"/>
          <w:lang w:eastAsia="en-US"/>
        </w:rPr>
        <w:t>年  月  日</w:t>
      </w:r>
    </w:p>
    <w:p w14:paraId="054901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61D42"/>
    <w:rsid w:val="46E6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table" w:customStyle="1" w:styleId="5">
    <w:name w:val="Table Normal"/>
    <w:semiHidden/>
    <w:unhideWhenUsed/>
    <w:qFormat/>
    <w:uiPriority w:val="0"/>
    <w:pPr>
      <w:spacing w:after="0" w:line="240" w:lineRule="auto"/>
    </w:pPr>
    <w:rPr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宋体" w:hAnsi="宋体" w:eastAsia="宋体" w:cs="宋体"/>
      <w:snapToGrid w:val="0"/>
      <w:color w:val="000000"/>
      <w:kern w:val="0"/>
      <w:sz w:val="24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2026-09-24T03:56:00Z</dcterms:created>
  <dc:creator>零丶雨</dc:creator>
  <cp:lastModifiedBy>零丶雨</cp:lastModifiedBy>
  <dcterms:modified xsi:type="dcterms:W3CDTF">2026-09-24T06:32:05Z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ED6F024BE7F84A088E70062A2F162798_11</vt:lpwstr>
  </property>
  <property fmtid="{D5CDD505-2E9C-101B-9397-08002B2CF9AE}" pid="4" name="KSOTemplateDocerSaveRecord">
    <vt:lpwstr>eyJoZGlkIjoiYmVlNDE0MzcyZTNlMzM2MGMwOTJmNjE2MGU0NzE3NzIiLCJ1c2VySWQiOiIyMzg1NDQ2MDcifQ==</vt:lpwstr>
  </property>
</Properties>
</file>