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75134">
      <w:pPr>
        <w:spacing w:line="540" w:lineRule="exact"/>
        <w:jc w:val="both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附件：</w:t>
      </w:r>
    </w:p>
    <w:p w14:paraId="60632AC1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菏泽市曹县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年科学施肥增效项目</w:t>
      </w:r>
    </w:p>
    <w:p w14:paraId="576C1969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土壤采集及样品检测采购询价单</w:t>
      </w:r>
      <w:bookmarkEnd w:id="0"/>
    </w:p>
    <w:p w14:paraId="6917AF2D">
      <w:pPr>
        <w:spacing w:after="0" w:line="54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各有关服务单位：</w:t>
      </w:r>
    </w:p>
    <w:p w14:paraId="4CA84FFA">
      <w:pPr>
        <w:spacing w:after="0" w:line="54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根据曹县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年科学施肥增效项目工作安排，现就曹县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年科学施肥增效项目土壤采集及样品检测服务进行询价，欢迎贵单位参加报价并做出服务承诺，于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0日前报送到菏泽市曹县农业农村局。</w:t>
      </w:r>
    </w:p>
    <w:p w14:paraId="7011029C">
      <w:pPr>
        <w:spacing w:after="0" w:line="540" w:lineRule="exact"/>
        <w:jc w:val="both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80"/>
          <w:kern w:val="0"/>
          <w:sz w:val="32"/>
          <w:szCs w:val="32"/>
          <w:fitText w:val="1280" w:id="528172436"/>
        </w:rPr>
        <w:t>联系</w:t>
      </w:r>
      <w:r>
        <w:rPr>
          <w:rFonts w:hint="eastAsia" w:ascii="Times New Roman" w:hAnsi="Times New Roman" w:eastAsia="仿宋_GB2312" w:cs="Times New Roman"/>
          <w:spacing w:val="0"/>
          <w:kern w:val="0"/>
          <w:sz w:val="32"/>
          <w:szCs w:val="32"/>
          <w:fitText w:val="1280" w:id="528172436"/>
        </w:rPr>
        <w:t>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：张科长   电话：0530-3211965</w:t>
      </w:r>
    </w:p>
    <w:p w14:paraId="579DFDE0">
      <w:pPr>
        <w:spacing w:after="0" w:line="540" w:lineRule="exact"/>
        <w:jc w:val="both"/>
        <w:rPr>
          <w:rFonts w:ascii="Times New Roman" w:hAnsi="Times New Roman" w:eastAsia="仿宋_GB2312" w:cs="Times New Roman"/>
          <w:spacing w:val="-2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23"/>
          <w:sz w:val="32"/>
          <w:szCs w:val="32"/>
        </w:rPr>
        <w:t>项目名称：曹县</w:t>
      </w:r>
      <w:r>
        <w:rPr>
          <w:rFonts w:hint="eastAsia" w:ascii="Times New Roman" w:hAnsi="Times New Roman" w:eastAsia="仿宋_GB2312" w:cs="Times New Roman"/>
          <w:spacing w:val="-23"/>
          <w:sz w:val="32"/>
          <w:szCs w:val="32"/>
          <w:lang w:eastAsia="zh-CN"/>
        </w:rPr>
        <w:t>2026</w:t>
      </w:r>
      <w:r>
        <w:rPr>
          <w:rFonts w:hint="eastAsia" w:ascii="Times New Roman" w:hAnsi="Times New Roman" w:eastAsia="仿宋_GB2312" w:cs="Times New Roman"/>
          <w:spacing w:val="-23"/>
          <w:sz w:val="32"/>
          <w:szCs w:val="32"/>
        </w:rPr>
        <w:t>科学施肥增效项目土壤采集及样品检测服务</w:t>
      </w:r>
    </w:p>
    <w:p w14:paraId="63216718">
      <w:pPr>
        <w:spacing w:after="0" w:line="540" w:lineRule="exact"/>
        <w:jc w:val="both"/>
        <w:rPr>
          <w:rFonts w:ascii="Times New Roman" w:hAnsi="Times New Roman" w:eastAsia="仿宋_GB2312" w:cs="Times New Roman"/>
          <w:spacing w:val="-23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pacing w:val="-23"/>
          <w:sz w:val="32"/>
          <w:szCs w:val="32"/>
        </w:rPr>
        <w:t>询价单位：菏泽市曹县农业农村局</w:t>
      </w:r>
    </w:p>
    <w:tbl>
      <w:tblPr>
        <w:tblStyle w:val="3"/>
        <w:tblW w:w="7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3320"/>
        <w:gridCol w:w="1256"/>
        <w:gridCol w:w="1275"/>
      </w:tblGrid>
      <w:tr w14:paraId="2B811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2082" w:type="dxa"/>
            <w:vMerge w:val="restart"/>
            <w:vAlign w:val="center"/>
          </w:tcPr>
          <w:p w14:paraId="137CF311">
            <w:pPr>
              <w:spacing w:after="0" w:line="540" w:lineRule="exact"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14:ligatures w14:val="none"/>
              </w:rPr>
              <w:t>货物名称</w:t>
            </w:r>
          </w:p>
        </w:tc>
        <w:tc>
          <w:tcPr>
            <w:tcW w:w="3320" w:type="dxa"/>
            <w:vMerge w:val="restart"/>
            <w:vAlign w:val="center"/>
          </w:tcPr>
          <w:p w14:paraId="094C26D3">
            <w:pPr>
              <w:spacing w:after="0" w:line="540" w:lineRule="exact"/>
              <w:jc w:val="both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14:ligatures w14:val="none"/>
              </w:rPr>
              <w:t>规格、技术参数、</w:t>
            </w:r>
          </w:p>
          <w:p w14:paraId="3B858381">
            <w:pPr>
              <w:spacing w:after="0" w:line="540" w:lineRule="exact"/>
              <w:jc w:val="both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14:ligatures w14:val="none"/>
              </w:rPr>
              <w:t>性能配置</w:t>
            </w:r>
          </w:p>
        </w:tc>
        <w:tc>
          <w:tcPr>
            <w:tcW w:w="2531" w:type="dxa"/>
            <w:gridSpan w:val="2"/>
            <w:vAlign w:val="center"/>
          </w:tcPr>
          <w:p w14:paraId="161B2C59">
            <w:pPr>
              <w:spacing w:after="0" w:line="540" w:lineRule="exact"/>
              <w:jc w:val="both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14:ligatures w14:val="none"/>
              </w:rPr>
              <w:t>报价</w:t>
            </w:r>
          </w:p>
        </w:tc>
      </w:tr>
      <w:tr w14:paraId="181F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2082" w:type="dxa"/>
            <w:vMerge w:val="continue"/>
          </w:tcPr>
          <w:p w14:paraId="1297478B">
            <w:pPr>
              <w:spacing w:after="0" w:line="540" w:lineRule="exact"/>
              <w:jc w:val="both"/>
              <w:rPr>
                <w:rFonts w:ascii="Times New Roman" w:hAnsi="Times New Roman" w:eastAsia="宋体" w:cs="Times New Roman"/>
                <w:kern w:val="0"/>
                <w:sz w:val="24"/>
                <w:szCs w:val="20"/>
                <w14:ligatures w14:val="none"/>
              </w:rPr>
            </w:pPr>
          </w:p>
        </w:tc>
        <w:tc>
          <w:tcPr>
            <w:tcW w:w="3320" w:type="dxa"/>
            <w:vMerge w:val="continue"/>
          </w:tcPr>
          <w:p w14:paraId="50A05811">
            <w:pPr>
              <w:spacing w:after="0" w:line="540" w:lineRule="exact"/>
              <w:ind w:firstLine="640" w:firstLineChars="200"/>
              <w:jc w:val="both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256" w:type="dxa"/>
            <w:vAlign w:val="center"/>
          </w:tcPr>
          <w:p w14:paraId="19A1B041">
            <w:pPr>
              <w:spacing w:after="0" w:line="540" w:lineRule="exact"/>
              <w:jc w:val="both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14:ligatures w14:val="none"/>
              </w:rPr>
              <w:t>单价</w:t>
            </w:r>
          </w:p>
        </w:tc>
        <w:tc>
          <w:tcPr>
            <w:tcW w:w="1275" w:type="dxa"/>
            <w:vAlign w:val="center"/>
          </w:tcPr>
          <w:p w14:paraId="6AF37013">
            <w:pPr>
              <w:spacing w:after="0" w:line="540" w:lineRule="exact"/>
              <w:jc w:val="both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14:ligatures w14:val="none"/>
              </w:rPr>
              <w:t>总价</w:t>
            </w:r>
          </w:p>
        </w:tc>
      </w:tr>
      <w:tr w14:paraId="271E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  <w:jc w:val="center"/>
        </w:trPr>
        <w:tc>
          <w:tcPr>
            <w:tcW w:w="2082" w:type="dxa"/>
          </w:tcPr>
          <w:p w14:paraId="07C57D38">
            <w:pPr>
              <w:spacing w:after="0" w:line="540" w:lineRule="exact"/>
              <w:jc w:val="both"/>
              <w:rPr>
                <w:rFonts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  <w:t>菏泽市曹县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eastAsia="zh-CN"/>
                <w14:ligatures w14:val="none"/>
              </w:rPr>
              <w:t>2026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  <w:t>年科学施肥增效项目土壤采集及样品检测服务</w:t>
            </w:r>
          </w:p>
          <w:p w14:paraId="3E618158">
            <w:pPr>
              <w:spacing w:after="0" w:line="540" w:lineRule="exact"/>
              <w:jc w:val="both"/>
              <w:rPr>
                <w:rFonts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20" w:type="dxa"/>
            <w:vAlign w:val="center"/>
          </w:tcPr>
          <w:p w14:paraId="0718A0FF">
            <w:pPr>
              <w:spacing w:after="0" w:line="540" w:lineRule="exact"/>
              <w:jc w:val="both"/>
              <w:rPr>
                <w:rFonts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  <w14:ligatures w14:val="none"/>
              </w:rPr>
              <w:t>暂定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  <w:t>24个土壤监测点土样采集检测，检测内容为：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  <w14:ligatures w14:val="none"/>
              </w:rPr>
              <w:t>PH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  <w:t>、有机质、全氮、碱解氮、有效磷、速效钾、缓效钾、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:lang w:val="en-US" w:eastAsia="zh-CN"/>
                <w14:ligatures w14:val="none"/>
              </w:rPr>
              <w:t>土壤容重</w:t>
            </w: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  <w14:ligatures w14:val="none"/>
              </w:rPr>
              <w:t>。</w:t>
            </w:r>
          </w:p>
        </w:tc>
        <w:tc>
          <w:tcPr>
            <w:tcW w:w="1256" w:type="dxa"/>
          </w:tcPr>
          <w:p w14:paraId="13C243C4">
            <w:pPr>
              <w:spacing w:after="0" w:line="540" w:lineRule="exact"/>
              <w:jc w:val="both"/>
              <w:rPr>
                <w:rFonts w:ascii="仿宋_GB2312" w:hAnsi="Times New Roman" w:eastAsia="仿宋_GB2312" w:cs="Times New Roman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1275" w:type="dxa"/>
          </w:tcPr>
          <w:p w14:paraId="1EAE7DD6">
            <w:pPr>
              <w:spacing w:after="0" w:line="540" w:lineRule="exact"/>
              <w:jc w:val="both"/>
              <w:rPr>
                <w:rFonts w:ascii="仿宋_GB2312" w:hAnsi="Times New Roman" w:eastAsia="仿宋_GB2312" w:cs="Times New Roman"/>
                <w:kern w:val="0"/>
                <w:sz w:val="32"/>
                <w:szCs w:val="32"/>
                <w14:ligatures w14:val="none"/>
              </w:rPr>
            </w:pPr>
          </w:p>
        </w:tc>
      </w:tr>
    </w:tbl>
    <w:p w14:paraId="5959F443">
      <w:pPr>
        <w:spacing w:line="54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备注：请认真报价，本报价为一次性最低报价。</w:t>
      </w:r>
    </w:p>
    <w:p w14:paraId="5710F452">
      <w:pPr>
        <w:spacing w:line="54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</w:p>
    <w:p w14:paraId="74772496">
      <w:pPr>
        <w:spacing w:line="540" w:lineRule="exact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报价单位：（盖章）                    联系电话：</w:t>
      </w:r>
    </w:p>
    <w:p w14:paraId="5DB0728C">
      <w:pPr>
        <w:spacing w:line="540" w:lineRule="exact"/>
        <w:jc w:val="both"/>
        <w:rPr>
          <w:rFonts w:hint="eastAsia" w:ascii="宋体" w:hAnsi="宋体" w:eastAsia="宋体" w:cs="宋体"/>
          <w:sz w:val="24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法定代表人（或委托人）签字：          报价时间：</w:t>
      </w:r>
    </w:p>
    <w:p w14:paraId="2754BF7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33487"/>
    <w:rsid w:val="6EF3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2026-09-24T03:21:00Z</dcterms:created>
  <dc:creator>零丶雨</dc:creator>
  <cp:lastModifiedBy>零丶雨</cp:lastModifiedBy>
  <dcterms:modified xsi:type="dcterms:W3CDTF">2026-09-24T03:21:37Z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A3F7AFB0F92E4F9C9CFD3B478731ACE6_11</vt:lpwstr>
  </property>
  <property fmtid="{D5CDD505-2E9C-101B-9397-08002B2CF9AE}" pid="4" name="KSOTemplateDocerSaveRecord">
    <vt:lpwstr>eyJoZGlkIjoiYmVlNDE0MzcyZTNlMzM2MGMwOTJmNjE2MGU0NzE3NzIiLCJ1c2VySWQiOiIyMzg1NDQ2MDcifQ==</vt:lpwstr>
  </property>
</Properties>
</file>