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FC0B"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 w14:paraId="1B0789C3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部分不合格检验项目小知识</w:t>
      </w:r>
    </w:p>
    <w:p w14:paraId="7D766E82"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</w:p>
    <w:p w14:paraId="27293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right="0" w:firstLine="59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一、二氧化硫残留量</w:t>
      </w:r>
    </w:p>
    <w:p w14:paraId="71E2E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是食品加工中常用的漂白剂、防腐剂和抗氧化剂，具有漂白、防腐和抗氧化作用。少量二氧化硫进入人体不会对身体健康造成危害，但长期食用二氧化硫超标的食品，对人体健康可能有一定影响。《食品安全国家标准 食品添加剂使用标准》（GB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2014）中规定，其他香辛料调味品中不得使用二氧化硫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 w14:paraId="43441AA3"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MTkzYWE3NTEwOTg0ZTllOGQxY2QxNmE2ODc0ZGIifQ=="/>
  </w:docVars>
  <w:rsids>
    <w:rsidRoot w:val="478B1DF7"/>
    <w:rsid w:val="0A72668F"/>
    <w:rsid w:val="0AD638BD"/>
    <w:rsid w:val="0E1C15B9"/>
    <w:rsid w:val="194F5549"/>
    <w:rsid w:val="316D08F8"/>
    <w:rsid w:val="328C068B"/>
    <w:rsid w:val="478B1DF7"/>
    <w:rsid w:val="52370DDD"/>
    <w:rsid w:val="5A7078E1"/>
    <w:rsid w:val="64874518"/>
    <w:rsid w:val="64EC4364"/>
    <w:rsid w:val="71700A9A"/>
    <w:rsid w:val="7338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3570</Words>
  <Characters>3940</Characters>
  <Lines>0</Lines>
  <Paragraphs>0</Paragraphs>
  <TotalTime>0</TotalTime>
  <ScaleCrop>false</ScaleCrop>
  <LinksUpToDate>false</LinksUpToDate>
  <CharactersWithSpaces>3990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2024-05-11T03:08:00Z</dcterms:created>
  <dc:creator>Lenovo</dc:creator>
  <cp:lastModifiedBy>咸鱼头头.</cp:lastModifiedBy>
  <dcterms:modified xsi:type="dcterms:W3CDTF">2025-04-15T02:47:32Z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58240F8AD2EB47C084696DD794FD6F79_12</vt:lpwstr>
  </property>
  <property fmtid="{D5CDD505-2E9C-101B-9397-08002B2CF9AE}" pid="4" name="KSOTemplateDocerSaveRecord">
    <vt:lpwstr>eyJoZGlkIjoiMWUxMTkzYWE3NTEwOTg0ZTllOGQxY2QxNmE2ODc0ZGIiLCJ1c2VySWQiOiI0NjU4MjE2NDkifQ==</vt:lpwstr>
  </property>
</Properties>
</file>